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00" w:rsidRPr="004F5865" w:rsidRDefault="004E0D89" w:rsidP="004F5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65">
        <w:rPr>
          <w:rFonts w:ascii="Times New Roman" w:hAnsi="Times New Roman" w:cs="Times New Roman"/>
          <w:b/>
          <w:sz w:val="24"/>
          <w:szCs w:val="24"/>
        </w:rPr>
        <w:t>Список материалов (пакет №3)</w:t>
      </w:r>
    </w:p>
    <w:p w:rsidR="004E0D89" w:rsidRPr="004F5865" w:rsidRDefault="004E0D89" w:rsidP="004F5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865">
        <w:rPr>
          <w:rFonts w:ascii="Times New Roman" w:hAnsi="Times New Roman" w:cs="Times New Roman"/>
          <w:sz w:val="24"/>
          <w:szCs w:val="24"/>
        </w:rPr>
        <w:t>Методические рекомендации «Организация в субъектах Российской Федерации деятельности по противодействию идеологи терроризма». Москва, 2018 г. Национальный антитеррористический комитет, НИЦ ФСБ России</w:t>
      </w:r>
    </w:p>
    <w:p w:rsidR="004E0D89" w:rsidRPr="004F5865" w:rsidRDefault="004E0D89" w:rsidP="004F5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865">
        <w:rPr>
          <w:rFonts w:ascii="Times New Roman" w:hAnsi="Times New Roman" w:cs="Times New Roman"/>
          <w:sz w:val="24"/>
          <w:szCs w:val="24"/>
        </w:rPr>
        <w:t xml:space="preserve">Информационно-справочные материалы «Проблемы противодействия экстремизму в молодежной среде. Положительный опыт работы в данном направлении». </w:t>
      </w:r>
    </w:p>
    <w:p w:rsidR="004F5865" w:rsidRPr="004F5865" w:rsidRDefault="004F5865" w:rsidP="004F5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865">
        <w:rPr>
          <w:rFonts w:ascii="Times New Roman" w:hAnsi="Times New Roman" w:cs="Times New Roman"/>
          <w:sz w:val="24"/>
          <w:szCs w:val="24"/>
        </w:rPr>
        <w:t>Методические рекомендации по противодействию распространению идеологии терроризма и экстремизма в Молодежной среде в субъектах РФ. Утверждено приказом Федерального агентства по делам молодежи от 29.03.18 №91.</w:t>
      </w:r>
    </w:p>
    <w:p w:rsidR="004E0D89" w:rsidRPr="004F5865" w:rsidRDefault="004E0D89" w:rsidP="004F5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865">
        <w:rPr>
          <w:rFonts w:ascii="Times New Roman" w:hAnsi="Times New Roman" w:cs="Times New Roman"/>
          <w:sz w:val="24"/>
          <w:szCs w:val="24"/>
        </w:rPr>
        <w:t>Методические материалы для педагогических и управляющих работников образовательных организаций по противодействию распространения экстремизма в молодежной среде</w:t>
      </w:r>
    </w:p>
    <w:p w:rsidR="004F5865" w:rsidRPr="004F5865" w:rsidRDefault="004F5865" w:rsidP="004F5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865">
        <w:rPr>
          <w:rFonts w:ascii="Times New Roman" w:hAnsi="Times New Roman" w:cs="Times New Roman"/>
          <w:sz w:val="24"/>
          <w:szCs w:val="24"/>
        </w:rPr>
        <w:t>Требования при подготовке антитеррористических материалов</w:t>
      </w:r>
      <w:r w:rsidRPr="004F5865">
        <w:rPr>
          <w:rFonts w:ascii="Times New Roman" w:hAnsi="Times New Roman" w:cs="Times New Roman"/>
          <w:sz w:val="24"/>
          <w:szCs w:val="24"/>
        </w:rPr>
        <w:t xml:space="preserve"> (</w:t>
      </w:r>
      <w:r w:rsidRPr="004F5865">
        <w:rPr>
          <w:rFonts w:ascii="Times New Roman" w:hAnsi="Times New Roman" w:cs="Times New Roman"/>
          <w:sz w:val="24"/>
          <w:szCs w:val="24"/>
        </w:rPr>
        <w:t>из методических рекомендаций «Организация в субъектах Российской Федерации деятельности по противодействи</w:t>
      </w:r>
      <w:bookmarkStart w:id="0" w:name="_GoBack"/>
      <w:bookmarkEnd w:id="0"/>
      <w:r w:rsidRPr="004F5865">
        <w:rPr>
          <w:rFonts w:ascii="Times New Roman" w:hAnsi="Times New Roman" w:cs="Times New Roman"/>
          <w:sz w:val="24"/>
          <w:szCs w:val="24"/>
        </w:rPr>
        <w:t>ю идеологии терроризма»)</w:t>
      </w:r>
    </w:p>
    <w:sectPr w:rsidR="004F5865" w:rsidRPr="004F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6D7F"/>
    <w:multiLevelType w:val="hybridMultilevel"/>
    <w:tmpl w:val="D9C64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5D"/>
    <w:rsid w:val="001D023D"/>
    <w:rsid w:val="0045545D"/>
    <w:rsid w:val="004E0D89"/>
    <w:rsid w:val="004F5865"/>
    <w:rsid w:val="00860B88"/>
    <w:rsid w:val="00B90700"/>
    <w:rsid w:val="00C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2018-10-04T06:36:00Z</dcterms:created>
  <dcterms:modified xsi:type="dcterms:W3CDTF">2018-10-04T06:45:00Z</dcterms:modified>
</cp:coreProperties>
</file>